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73" w:rsidRPr="002B6906" w:rsidRDefault="00C34D8B" w:rsidP="00317373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sz w:val="24"/>
          <w:szCs w:val="24"/>
        </w:rPr>
      </w:pPr>
      <w:r w:rsidRPr="002B6906">
        <w:rPr>
          <w:rFonts w:ascii="Arial" w:hAnsi="Arial" w:cs="Arial"/>
          <w:b/>
          <w:bCs/>
          <w:sz w:val="36"/>
          <w:szCs w:val="36"/>
          <w:u w:val="single"/>
        </w:rPr>
        <w:t>Problem 1:</w:t>
      </w:r>
      <w:r w:rsidRPr="002B6906">
        <w:rPr>
          <w:rFonts w:ascii="Arial" w:hAnsi="Arial" w:cs="Arial"/>
          <w:bCs/>
          <w:sz w:val="24"/>
          <w:szCs w:val="24"/>
        </w:rPr>
        <w:t xml:space="preserve">  </w:t>
      </w:r>
    </w:p>
    <w:tbl>
      <w:tblPr>
        <w:tblW w:w="9015" w:type="dxa"/>
        <w:tblInd w:w="93" w:type="dxa"/>
        <w:tblLook w:val="04A0"/>
      </w:tblPr>
      <w:tblGrid>
        <w:gridCol w:w="2860"/>
        <w:gridCol w:w="6155"/>
      </w:tblGrid>
      <w:tr w:rsidR="000D63CA" w:rsidRPr="002B6906" w:rsidTr="000D63CA">
        <w:trPr>
          <w:trHeight w:val="795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B20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Kingdom Leasing Inc. agrees to lease jousting equipment to Knight Inc. on Jan 1</w:t>
            </w:r>
            <w:r w:rsidR="00915360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6F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They agree on the following terms:</w:t>
            </w:r>
          </w:p>
        </w:tc>
      </w:tr>
      <w:tr w:rsidR="000D63CA" w:rsidRPr="002B6906" w:rsidTr="000D63C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D63CA" w:rsidRPr="002B6906" w:rsidTr="000D63CA">
        <w:trPr>
          <w:trHeight w:val="75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272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1) The normal selling price of the jousting equipment is $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and the cost of the asset to Kingdom Leasing Inc.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was $250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000.</w:t>
            </w:r>
            <w:bookmarkStart w:id="0" w:name="_GoBack"/>
            <w:bookmarkEnd w:id="0"/>
          </w:p>
        </w:tc>
      </w:tr>
      <w:tr w:rsidR="000D63CA" w:rsidRPr="002B6906" w:rsidTr="000D63CA">
        <w:trPr>
          <w:trHeight w:val="645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2) Knight wil</w:t>
            </w:r>
            <w:r w:rsidR="008B1863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 pay all </w:t>
            </w:r>
            <w:r w:rsidR="00915360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maintenance, insurance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8B1863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tax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costs directly and annual payments of $60000 on Jan 1 each year.</w:t>
            </w:r>
          </w:p>
        </w:tc>
      </w:tr>
      <w:tr w:rsidR="000D63CA" w:rsidRPr="002B6906" w:rsidTr="000D63CA">
        <w:trPr>
          <w:trHeight w:val="54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B20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3) The lease begins on Jan 1, </w:t>
            </w:r>
            <w:r w:rsidR="006F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payments will be in equal annual installments.</w:t>
            </w:r>
          </w:p>
        </w:tc>
      </w:tr>
      <w:tr w:rsidR="000D63CA" w:rsidRPr="002B6906" w:rsidTr="000D63CA">
        <w:trPr>
          <w:trHeight w:val="93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4) The lease is </w:t>
            </w:r>
            <w:proofErr w:type="spellStart"/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noncancelable</w:t>
            </w:r>
            <w:proofErr w:type="spellEnd"/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with no renewal option.  </w:t>
            </w:r>
            <w:r w:rsidR="00915360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lease term is 10 years (the same as the estimated economic life).</w:t>
            </w:r>
          </w:p>
        </w:tc>
      </w:tr>
      <w:tr w:rsidR="000D63CA" w:rsidRPr="002B6906" w:rsidTr="000D63CA">
        <w:trPr>
          <w:trHeight w:val="825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5) At the end of the lease, the jousting ring will revert to Kingdom Leasing Inc. and have an unguaranteed residual value of $3000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 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Their implicit interest rate is 10%.</w:t>
            </w:r>
          </w:p>
        </w:tc>
      </w:tr>
      <w:tr w:rsidR="000D63CA" w:rsidRPr="002B6906" w:rsidTr="000D63CA">
        <w:trPr>
          <w:trHeight w:val="129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2728C6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6) Kingdom Leasing, Inc. i</w:t>
            </w:r>
            <w:r w:rsidR="000D63CA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ncurred costs </w:t>
            </w:r>
            <w:r w:rsidR="00915360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 $</w:t>
            </w:r>
            <w:r w:rsidR="000D63CA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6500 in nego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tiating and closing the lease. </w:t>
            </w:r>
            <w:r w:rsidR="000D63CA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There are no uncertainties regarding additional costs yet to be incurred and the </w:t>
            </w:r>
            <w:r w:rsidR="00915360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collectability</w:t>
            </w:r>
            <w:r w:rsidR="000D63CA"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the lease payments is reasonably predictable.</w:t>
            </w:r>
          </w:p>
        </w:tc>
      </w:tr>
      <w:tr w:rsidR="000D63CA" w:rsidRPr="002B6906" w:rsidTr="000D63CA">
        <w:trPr>
          <w:trHeight w:val="30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D63CA" w:rsidRPr="002B6906" w:rsidTr="000D63CA">
        <w:trPr>
          <w:trHeight w:val="285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Required:</w:t>
            </w:r>
          </w:p>
        </w:tc>
      </w:tr>
      <w:tr w:rsidR="000D63CA" w:rsidRPr="002B6906" w:rsidTr="000D63CA">
        <w:trPr>
          <w:trHeight w:val="84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6F4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 Determine what type of lease this would be for</w:t>
            </w:r>
            <w:r w:rsidR="004778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Kingdom Leasing Inc.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calculate the following: (S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how all work</w:t>
            </w:r>
            <w:r w:rsidR="00272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D63CA" w:rsidRPr="002B6906" w:rsidTr="000D63C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</w:rPr>
              <w:t>Lease Receivable</w:t>
            </w:r>
          </w:p>
        </w:tc>
      </w:tr>
      <w:tr w:rsidR="000D63CA" w:rsidRPr="002B6906" w:rsidTr="000D63C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</w:rPr>
              <w:t>Sales Price</w:t>
            </w:r>
          </w:p>
        </w:tc>
      </w:tr>
      <w:tr w:rsidR="000D63CA" w:rsidRPr="002B6906" w:rsidTr="000D63C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</w:rPr>
              <w:t>Cost of Sales</w:t>
            </w:r>
          </w:p>
        </w:tc>
      </w:tr>
      <w:tr w:rsidR="000D63CA" w:rsidRPr="002B6906" w:rsidTr="000D63CA">
        <w:trPr>
          <w:trHeight w:val="54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Prepare Kingdom's amortization schedule for the lease terms.</w:t>
            </w:r>
          </w:p>
        </w:tc>
      </w:tr>
      <w:tr w:rsidR="000D63CA" w:rsidRPr="002B6906" w:rsidTr="000D63CA">
        <w:trPr>
          <w:trHeight w:val="30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272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Prepare all the journal entries for Kingdom for </w:t>
            </w:r>
            <w:r w:rsidR="006F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Assume a calendar year fiscal year.</w:t>
            </w:r>
          </w:p>
        </w:tc>
      </w:tr>
    </w:tbl>
    <w:p w:rsidR="00A7798E" w:rsidRPr="002B6906" w:rsidRDefault="00A7798E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2B6906">
        <w:rPr>
          <w:rFonts w:ascii="Arial" w:hAnsi="Arial" w:cs="Arial"/>
          <w:b/>
          <w:bCs/>
          <w:sz w:val="36"/>
          <w:szCs w:val="36"/>
          <w:u w:val="single"/>
        </w:rPr>
        <w:br w:type="page"/>
      </w:r>
    </w:p>
    <w:tbl>
      <w:tblPr>
        <w:tblW w:w="9195" w:type="dxa"/>
        <w:tblInd w:w="93" w:type="dxa"/>
        <w:tblLook w:val="04A0"/>
      </w:tblPr>
      <w:tblGrid>
        <w:gridCol w:w="9195"/>
      </w:tblGrid>
      <w:tr w:rsidR="000D63CA" w:rsidRPr="002B6906" w:rsidTr="000D63CA">
        <w:trPr>
          <w:trHeight w:val="3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Default="00C34D8B" w:rsidP="003E773E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2B6906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lastRenderedPageBreak/>
              <w:t>Pr</w:t>
            </w:r>
            <w:r w:rsidR="00A7798E" w:rsidRPr="002B6906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oblem 2:</w:t>
            </w:r>
            <w:r w:rsidR="005B33C7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</w:t>
            </w:r>
          </w:p>
          <w:p w:rsidR="003E773E" w:rsidRPr="003E773E" w:rsidRDefault="002728C6" w:rsidP="003E77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data given in Problem #</w:t>
            </w:r>
            <w:r w:rsidR="003E773E">
              <w:rPr>
                <w:rFonts w:ascii="Arial" w:hAnsi="Arial" w:cs="Arial"/>
                <w:bCs/>
                <w:sz w:val="20"/>
                <w:szCs w:val="20"/>
              </w:rPr>
              <w:t>1 and answer the required questions to record the lease in the Knight Inc.’s books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E773E" w:rsidRPr="002B6906" w:rsidRDefault="003E773E" w:rsidP="003E773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D63CA" w:rsidRPr="002B6906" w:rsidTr="000D63CA">
        <w:trPr>
          <w:trHeight w:val="285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Required:</w:t>
            </w:r>
          </w:p>
        </w:tc>
      </w:tr>
      <w:tr w:rsidR="000D63CA" w:rsidRPr="002B6906" w:rsidTr="002B6906">
        <w:trPr>
          <w:trHeight w:val="342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 Determine what type of lease this would be for the lessee and calculate the initial obligation.</w:t>
            </w:r>
          </w:p>
        </w:tc>
      </w:tr>
      <w:tr w:rsidR="000D63CA" w:rsidRPr="002B6906" w:rsidTr="000D63CA">
        <w:trPr>
          <w:trHeight w:val="3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0D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Prepare Knight Inc.'s amortization schedule for the lease terms.</w:t>
            </w:r>
          </w:p>
        </w:tc>
      </w:tr>
      <w:tr w:rsidR="000D63CA" w:rsidRPr="002B6906" w:rsidTr="000D63CA">
        <w:trPr>
          <w:trHeight w:val="300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63CA" w:rsidRPr="002B6906" w:rsidRDefault="000D63CA" w:rsidP="00272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Prepare all the journal </w:t>
            </w:r>
            <w:r w:rsidR="00B20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entries for Knight Inc. for </w:t>
            </w:r>
            <w:r w:rsidR="006F49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2016</w:t>
            </w:r>
            <w:r w:rsidRPr="002B69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Assume a calendar year fiscal year.</w:t>
            </w:r>
          </w:p>
        </w:tc>
      </w:tr>
    </w:tbl>
    <w:p w:rsidR="00C34D8B" w:rsidRPr="002B6906" w:rsidRDefault="00C34D8B" w:rsidP="00C34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C34D8B" w:rsidRPr="002B6906" w:rsidSect="000544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94A" w:rsidRDefault="002F494A" w:rsidP="00C86D3B">
      <w:pPr>
        <w:spacing w:after="0" w:line="240" w:lineRule="auto"/>
      </w:pPr>
      <w:r>
        <w:separator/>
      </w:r>
    </w:p>
  </w:endnote>
  <w:endnote w:type="continuationSeparator" w:id="0">
    <w:p w:rsidR="002F494A" w:rsidRDefault="002F494A" w:rsidP="00C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94A" w:rsidRDefault="002F494A" w:rsidP="00C86D3B">
      <w:pPr>
        <w:spacing w:after="0" w:line="240" w:lineRule="auto"/>
      </w:pPr>
      <w:r>
        <w:separator/>
      </w:r>
    </w:p>
  </w:footnote>
  <w:footnote w:type="continuationSeparator" w:id="0">
    <w:p w:rsidR="002F494A" w:rsidRDefault="002F494A" w:rsidP="00C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8E" w:rsidRDefault="000D63CA" w:rsidP="00C86D3B">
    <w:pPr>
      <w:pStyle w:val="Title"/>
    </w:pPr>
    <w:r>
      <w:t>Homework – Week 4 – Chapter 21</w:t>
    </w:r>
  </w:p>
  <w:p w:rsidR="00A7798E" w:rsidRDefault="00A779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ADC"/>
    <w:multiLevelType w:val="hybridMultilevel"/>
    <w:tmpl w:val="151C4C98"/>
    <w:lvl w:ilvl="0" w:tplc="CC101E2E">
      <w:start w:val="1"/>
      <w:numFmt w:val="lowerLetter"/>
      <w:lvlText w:val="(%1)"/>
      <w:lvlJc w:val="left"/>
      <w:pPr>
        <w:ind w:left="144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85E"/>
    <w:rsid w:val="00037BB2"/>
    <w:rsid w:val="00054257"/>
    <w:rsid w:val="00054468"/>
    <w:rsid w:val="000727D8"/>
    <w:rsid w:val="000D63CA"/>
    <w:rsid w:val="000E6451"/>
    <w:rsid w:val="00134E06"/>
    <w:rsid w:val="001514F8"/>
    <w:rsid w:val="00154454"/>
    <w:rsid w:val="00214F98"/>
    <w:rsid w:val="002728C6"/>
    <w:rsid w:val="002B6906"/>
    <w:rsid w:val="002B7BDE"/>
    <w:rsid w:val="002F494A"/>
    <w:rsid w:val="00317373"/>
    <w:rsid w:val="003422FA"/>
    <w:rsid w:val="00363B39"/>
    <w:rsid w:val="003E773E"/>
    <w:rsid w:val="00413D0C"/>
    <w:rsid w:val="00453494"/>
    <w:rsid w:val="00477856"/>
    <w:rsid w:val="00502C48"/>
    <w:rsid w:val="005224B0"/>
    <w:rsid w:val="00554F5B"/>
    <w:rsid w:val="005B33C7"/>
    <w:rsid w:val="005D1D15"/>
    <w:rsid w:val="0061785E"/>
    <w:rsid w:val="00674BBB"/>
    <w:rsid w:val="006F4983"/>
    <w:rsid w:val="00706E2D"/>
    <w:rsid w:val="00876A05"/>
    <w:rsid w:val="008922C4"/>
    <w:rsid w:val="008B1863"/>
    <w:rsid w:val="00915360"/>
    <w:rsid w:val="009857E7"/>
    <w:rsid w:val="009C4E20"/>
    <w:rsid w:val="00A50DC9"/>
    <w:rsid w:val="00A7798E"/>
    <w:rsid w:val="00B20753"/>
    <w:rsid w:val="00C133DF"/>
    <w:rsid w:val="00C25942"/>
    <w:rsid w:val="00C34D8B"/>
    <w:rsid w:val="00C86D3B"/>
    <w:rsid w:val="00D67F0B"/>
    <w:rsid w:val="00E02045"/>
    <w:rsid w:val="00E7136A"/>
    <w:rsid w:val="00F11400"/>
    <w:rsid w:val="00F20B84"/>
    <w:rsid w:val="00FA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FA"/>
  </w:style>
  <w:style w:type="paragraph" w:styleId="Heading1">
    <w:name w:val="heading 1"/>
    <w:basedOn w:val="Normal"/>
    <w:next w:val="Normal"/>
    <w:link w:val="Heading1Char"/>
    <w:uiPriority w:val="9"/>
    <w:qFormat/>
    <w:rsid w:val="00617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7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8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D3B"/>
  </w:style>
  <w:style w:type="paragraph" w:styleId="Footer">
    <w:name w:val="footer"/>
    <w:basedOn w:val="Normal"/>
    <w:link w:val="FooterChar"/>
    <w:uiPriority w:val="99"/>
    <w:unhideWhenUsed/>
    <w:rsid w:val="00C8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3B"/>
  </w:style>
  <w:style w:type="paragraph" w:styleId="ListParagraph">
    <w:name w:val="List Paragraph"/>
    <w:basedOn w:val="Normal"/>
    <w:uiPriority w:val="34"/>
    <w:qFormat/>
    <w:rsid w:val="002B7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7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8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D3B"/>
  </w:style>
  <w:style w:type="paragraph" w:styleId="Footer">
    <w:name w:val="footer"/>
    <w:basedOn w:val="Normal"/>
    <w:link w:val="FooterChar"/>
    <w:uiPriority w:val="99"/>
    <w:unhideWhenUsed/>
    <w:rsid w:val="00C8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3B"/>
  </w:style>
  <w:style w:type="paragraph" w:styleId="ListParagraph">
    <w:name w:val="List Paragraph"/>
    <w:basedOn w:val="Normal"/>
    <w:uiPriority w:val="34"/>
    <w:qFormat/>
    <w:rsid w:val="002B7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3BCC-0B8E-486E-B258-47460EEC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Carnahan &amp; Associates</cp:lastModifiedBy>
  <cp:revision>3</cp:revision>
  <dcterms:created xsi:type="dcterms:W3CDTF">2014-10-17T14:50:00Z</dcterms:created>
  <dcterms:modified xsi:type="dcterms:W3CDTF">2017-01-22T01:27:00Z</dcterms:modified>
</cp:coreProperties>
</file>